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3D" w:rsidRDefault="00BA503D" w:rsidP="00BA50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FF0000"/>
          <w:sz w:val="96"/>
          <w:szCs w:val="96"/>
        </w:rPr>
      </w:pPr>
    </w:p>
    <w:p w:rsidR="00BA503D" w:rsidRDefault="00BA503D" w:rsidP="00BA50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FF0000"/>
          <w:sz w:val="96"/>
          <w:szCs w:val="96"/>
        </w:rPr>
      </w:pPr>
    </w:p>
    <w:p w:rsidR="00D96D69" w:rsidRPr="00BA503D" w:rsidRDefault="00D96D69" w:rsidP="00BA503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96"/>
          <w:szCs w:val="96"/>
        </w:rPr>
      </w:pPr>
      <w:r w:rsidRPr="00BA503D">
        <w:rPr>
          <w:rStyle w:val="c1"/>
          <w:rFonts w:ascii="Calibri" w:hAnsi="Calibri"/>
          <w:color w:val="FF0000"/>
          <w:sz w:val="96"/>
          <w:szCs w:val="96"/>
        </w:rPr>
        <w:t>Консультация для родителей «Культурно-гигиенические навыки в 1-ой младшей группе»</w:t>
      </w: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Pr="00BA503D" w:rsidRDefault="00BA503D" w:rsidP="00BA503D">
      <w:pPr>
        <w:pStyle w:val="c0"/>
        <w:shd w:val="clear" w:color="auto" w:fill="FFFFFF"/>
        <w:tabs>
          <w:tab w:val="left" w:pos="7181"/>
        </w:tabs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28"/>
          <w:szCs w:val="28"/>
        </w:rPr>
      </w:pPr>
      <w:r>
        <w:rPr>
          <w:rStyle w:val="c2"/>
          <w:rFonts w:ascii="Calibri" w:hAnsi="Calibri"/>
          <w:b/>
          <w:bCs/>
          <w:color w:val="FF0000"/>
          <w:sz w:val="56"/>
          <w:szCs w:val="56"/>
        </w:rPr>
        <w:tab/>
      </w:r>
      <w:proofErr w:type="spellStart"/>
      <w:r>
        <w:rPr>
          <w:rStyle w:val="c2"/>
          <w:rFonts w:ascii="Calibri" w:hAnsi="Calibri"/>
          <w:b/>
          <w:bCs/>
          <w:color w:val="FF0000"/>
          <w:sz w:val="28"/>
          <w:szCs w:val="28"/>
        </w:rPr>
        <w:t>Совзиханова</w:t>
      </w:r>
      <w:proofErr w:type="spellEnd"/>
      <w:r>
        <w:rPr>
          <w:rStyle w:val="c2"/>
          <w:rFonts w:ascii="Calibri" w:hAnsi="Calibri"/>
          <w:b/>
          <w:bCs/>
          <w:color w:val="FF0000"/>
          <w:sz w:val="28"/>
          <w:szCs w:val="28"/>
        </w:rPr>
        <w:t xml:space="preserve"> Э.Д.</w:t>
      </w: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FF0000"/>
          <w:sz w:val="56"/>
          <w:szCs w:val="56"/>
        </w:rPr>
      </w:pPr>
    </w:p>
    <w:p w:rsidR="00BA503D" w:rsidRPr="00BA503D" w:rsidRDefault="00BA503D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56"/>
          <w:szCs w:val="56"/>
        </w:rPr>
      </w:pP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BA503D">
        <w:rPr>
          <w:rStyle w:val="c1"/>
          <w:rFonts w:ascii="Calibri" w:hAnsi="Calibri"/>
          <w:color w:val="000000"/>
          <w:sz w:val="28"/>
          <w:szCs w:val="28"/>
        </w:rPr>
        <w:lastRenderedPageBreak/>
        <w:t xml:space="preserve">Основополагающую роль в воспитании полезных привычек играет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 Если папа не моет руки перед едой, то не стоит ждать от ребенка иного поведения. Дети быстро перенимают манеру поведения взрослых: если родители говорят с набитым ртом, сидят, </w:t>
      </w:r>
      <w:proofErr w:type="spellStart"/>
      <w:r w:rsidRPr="00BA503D">
        <w:rPr>
          <w:rStyle w:val="c1"/>
          <w:rFonts w:ascii="Calibri" w:hAnsi="Calibri"/>
          <w:color w:val="000000"/>
          <w:sz w:val="28"/>
          <w:szCs w:val="28"/>
        </w:rPr>
        <w:t>развалясь</w:t>
      </w:r>
      <w:proofErr w:type="spellEnd"/>
      <w:r w:rsidRPr="00BA503D">
        <w:rPr>
          <w:rStyle w:val="c1"/>
          <w:rFonts w:ascii="Calibri" w:hAnsi="Calibri"/>
          <w:color w:val="000000"/>
          <w:sz w:val="28"/>
          <w:szCs w:val="28"/>
        </w:rPr>
        <w:t>, кладут локти на стол или едят руками, то вряд ли можно требовать от малыша иного поведения. За столом абсолютно все имеет значение: не только что мы едим, но и как мы это делаем. Ребенок - это зеркальное отражение взрослых.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Когда малыш лезет в общее блюдо рукой, кидает куски, стучит ложкой или громко требует чего-то, некоторым родителям кажется, что все окружающие должны так же, как и они, умиляться милым шалостям. Всё „списывается" на детскую непосредственность. Мол, дитя подрастет и образумится. Однако дитя вырастает, и оказывается, что время упущено. 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>Если не удалось привить правила поведения вашему ребенку с ранних лет (самое позднее пяти, и только перед походом в школу родители начинают рассказывать ему о том, „что положено", то они рискуют безнадежно опоздать.</w:t>
      </w:r>
      <w:proofErr w:type="gramEnd"/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Освоение культурно-гигиенических навыков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К нам 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буквально с пеленок.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Одним из первых навыков является навык аккуратного приема пищи. Малыша сразу надо приучать к активному участию в процессе еды. Например, если трехмесячному ребенку, находящемуся на искусственном вскармливании, дается бутылочка с молоком, то на эту бутылочку следует накладывать руки ребенка – впоследствии он будет держать ее уже самостоятельно. Когда с 5-6 месяцев начинают прикармливать ребенка, кормить его надо с ложечки. С 7-8 месяцев следует приучать его пить из чашки. Примерно с 1 года - 1 года 2 месяцев следует давать ложку для самостоятельной еды, причем сначала ребенку надо давать кашу или пюре, а не жидкое блюдо; 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>и</w:t>
      </w:r>
      <w:proofErr w:type="gramEnd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только тогда, когда он научится самостоятельно есть кашу, можно дать ему жидкую пищу – суп, кисель, компот, простоквашу.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Ребенка старше полутора лет желательно кормить за столом. В нашей группе мы следим (дома это делают родители) за тем, чтобы ребенок, сидя на стуле, упирался ногами в пол, а высота стола приходилась бы на уровне его согнутых локтей.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lastRenderedPageBreak/>
        <w:t>Помимо этого воспитываем и закрепляем у детей и другие навыки (которые также закладываются в семье)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:</w:t>
      </w:r>
      <w:proofErr w:type="gramEnd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следим, чтобы они не садились за стол с грязными руками, не выходили из-за стола с куском хлеба, пользовались носовым платком, салфеткой.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При одевании и раздевании также даём возможность детям в какой-то степени действовать самостоятельно. Например, надевая кофточку ребенку, говорим: «Дай ручку, я на тебя надену кофточку».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Приучаем детей к опрятности в одежде, переодеваем их, как только загрязнилось платье, или стали мокрыми штанишки.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Я считаю, что одинаковые требования к правилам гигиены и навыкам самообслуживания в детском садике и дома, приводят к лучшему запоминанию и закреплению полезных привычек.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 1-й младшей группе нужно привить такие полезные привычки, как мытье рук, соблюдение режима дня, самостоятельное пользование горшком или унитазом, умение правильно держать ложку. К двум годам малыш может научиться умываться и причёсываться, снять шапочку или носочки, вытирать рот салфеткой после еды и сморкаться в носовой платочек.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Во время еды строго следим, чтобы: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последовательность блюд была постоянной,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перед ребенком находилось только одно блюдо,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еда была не слишком горячей, не слишком холодной,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ребенок брал пищу в рот небольшими кусочками, хорошо ее пережевывал,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дети не разговаривали во время еды;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стараемся не допускать: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громких разговоров,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понуканий, </w:t>
      </w:r>
      <w:proofErr w:type="spellStart"/>
      <w:r w:rsidRPr="00BA503D">
        <w:rPr>
          <w:rStyle w:val="c1"/>
          <w:rFonts w:ascii="Calibri" w:hAnsi="Calibri"/>
          <w:color w:val="000000"/>
          <w:sz w:val="28"/>
          <w:szCs w:val="28"/>
        </w:rPr>
        <w:t>поторапливания</w:t>
      </w:r>
      <w:proofErr w:type="spellEnd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детей,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BA503D">
        <w:rPr>
          <w:rStyle w:val="c1"/>
          <w:rFonts w:ascii="Calibri" w:hAnsi="Calibri"/>
          <w:color w:val="000000"/>
          <w:sz w:val="28"/>
          <w:szCs w:val="28"/>
        </w:rPr>
        <w:t>насильного</w:t>
      </w:r>
      <w:proofErr w:type="spellEnd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кормления,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Кормление - очень ответственный момент в режиме. Некоторые малыши умеют, есть самостоятельно, но крайне неаккуратно, обливаются, ложку держат неправильно. 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>Бывают и такие, которые не умеют пить из чашки, отказываются от пищи.</w:t>
      </w:r>
      <w:proofErr w:type="gramEnd"/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Перед едой для каждого ребенка готовим салфетку.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Пользуясь салфеткой, ребенок усваивает, что надо и есть аккуратно, и из-за стола вставать с чистыми руками и лицом.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С первого дня за каждым ребенком закрепляем постоянное место за столом. Сначала кормим детей с плохим аппетитом. Следим, чтобы они правильно </w:t>
      </w:r>
      <w:r w:rsidRPr="00BA503D">
        <w:rPr>
          <w:rStyle w:val="c1"/>
          <w:rFonts w:ascii="Calibri" w:hAnsi="Calibri"/>
          <w:color w:val="000000"/>
          <w:sz w:val="28"/>
          <w:szCs w:val="28"/>
        </w:rPr>
        <w:lastRenderedPageBreak/>
        <w:t>сидели за столом. Во время кормления на всех малышей надеваем нагрудники.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Для обучения навыка кормления проводим различные занятия в виде игры, когда приходят в гости различные игрушки, мы с ними здороваемся, сажаем за стол, угощаем и в процессе еды, оговариваем манеру поведения и аккуратность за столом.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Обязательно учим малышей по окончании еды, вставая из-за стола, говорить спасибо. Теперь многие дети делают это без напоминания, самостоятельно.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С первого дня пребывания детей в группе начинаем работу по воспитанию навыков одевания (раздевания)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:</w:t>
      </w:r>
      <w:proofErr w:type="gramEnd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учим снимать и надевать колготки, носки, обувь.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После тихого часа показываем детям, в какой последовательности надо одеваться.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Дома старайтесь ребёнку предложить самому раздеться, повесить свою одежду.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У детей всегда есть желание самим расстегивать пуговицы и молнии, но нет умения. Этому мы учим их во время игр: «Застегни пуговицы».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Справиться с пуговицами и «молниями» помогут и игровые элементы. Мы пробуем раздевать и одевать куклу, изучаем «молнию» на игрушечной сумке (от этого никто не отказывается). При этом надо учесть, что застёгивать пуговицы малышам легче, начиная с нижней – самую верхнюю застегнуть труднее всего, и она обычно поддается освоению самой последней.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То, как скоро малыш научится одеваться и раздеваться, зависит от подвижности его пальчиков.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Я считаю,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Из моей практики я поняла,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начинаем в группе: дети засучивают рукава, как показывает воспитатель. Объясняем, для чего это нужно, используя стихотворные строки: «Руки надо чисто мыть, рукава нельзя мочить», или «Кто рукавчик не засучит, тот водички не получит». Дети сами повторяют эти слова.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Умываться идем маленькой подгруппой. Объясняем и показываем детям, что сначала надо намочить руки. Даём ребенку кусочек мыла, показываем, как намылить руки и как смыть мыло; затем мы учимся, как самостоятельно вытираться полотенцем (своим полотенцем) и т. д.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Обучая детей умыванию, проводим дидактические игры: «Катя умывается», «Миша в гостях у Маши». На занятии с детьми рассматриваем сюжетную картинку «Дети умываются». В игровом уголке сделали умывальник, </w:t>
      </w:r>
      <w:r w:rsidRPr="00BA503D">
        <w:rPr>
          <w:rStyle w:val="c1"/>
          <w:rFonts w:ascii="Calibri" w:hAnsi="Calibri"/>
          <w:color w:val="000000"/>
          <w:sz w:val="28"/>
          <w:szCs w:val="28"/>
        </w:rPr>
        <w:lastRenderedPageBreak/>
        <w:t>повесили полотенце для кукол. Наблюдая за играми детей, можно видеть, как они учат кукол умываться и вытирать лицо полотенцем.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Приучая детей к опрятности, оказываем помощь при пользовании носовым платком, учим своевременно сообщать о своих естественных потребностях.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Вещи в детском саду могут пугать ребенка. Для некоторых детей обычный унитаз просто чудовище. Он холодный, рычит, брызгается водой. Испугавшись однажды, малыш будет всячески избегать находиться в комнате со «страшными» предметами.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Поэтому мы стараемся посещать туалетную комнату, чтобы, во-первых, малышам не было страшно, а во-вторых, чтобы помочь справиться с горшком.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Контролировать свой мочевой пузырь или наполнение кишечника (то есть понимать, что пришла пора его опорожнить) дети начинают где–то ближе к 2 – 2, 5 года (мальчики чуть позже)</w:t>
      </w:r>
      <w:proofErr w:type="gramStart"/>
      <w:r w:rsidRPr="00BA503D">
        <w:rPr>
          <w:rStyle w:val="c1"/>
          <w:rFonts w:ascii="Calibri" w:hAnsi="Calibri"/>
          <w:color w:val="000000"/>
          <w:sz w:val="28"/>
          <w:szCs w:val="28"/>
        </w:rPr>
        <w:t xml:space="preserve"> .</w:t>
      </w:r>
      <w:proofErr w:type="gramEnd"/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Я считаю, что приучение к горшку должно быть для ребенка понятным и постепенным процессом. Не забываем хвалить малыша в случае успеха и напоминать ему о необходимости этого мероприятия. Не позволяем малышу засиживаться на своем маленьком «троне».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Ежедневно повторяем 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Для того чтобы малыши хорошо знали свое полотенце, постельное белье и горшок, они маркируются в детском саду. Маркировка должна быть удобной и детям, и взрослым. Для малышей – это цветные картинки. Мы знакомим малышей с «их» картинками и предметами и объясняем их назначение.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Мы считаем, что правил должно быть немного, и они должны быть четко сформулированы и понятны малышу.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Мною замечено, что наиболее понятная форма для малышей это добрые, хорошо известные и поучительные стихи: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Водичка, водичка,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умой Насте личико…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Вот так потихоньку мы учим своих малышей полезным привычкам. Конечно, сразу и все наши детки не выучат, но обязательно в их головках отложится, что надо делать вот так, и никак иначе.</w:t>
      </w:r>
    </w:p>
    <w:p w:rsidR="00D96D69" w:rsidRPr="00BA503D" w:rsidRDefault="00D96D69" w:rsidP="00D96D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A503D">
        <w:rPr>
          <w:rStyle w:val="c1"/>
          <w:rFonts w:ascii="Calibri" w:hAnsi="Calibri"/>
          <w:color w:val="000000"/>
          <w:sz w:val="28"/>
          <w:szCs w:val="28"/>
        </w:rPr>
        <w:t> </w:t>
      </w:r>
    </w:p>
    <w:p w:rsidR="001D0289" w:rsidRDefault="001D0289"/>
    <w:sectPr w:rsidR="001D0289" w:rsidSect="00E5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96D69"/>
    <w:rsid w:val="001D0289"/>
    <w:rsid w:val="00BA503D"/>
    <w:rsid w:val="00D96D69"/>
    <w:rsid w:val="00E5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6D69"/>
  </w:style>
  <w:style w:type="character" w:customStyle="1" w:styleId="c2">
    <w:name w:val="c2"/>
    <w:basedOn w:val="a0"/>
    <w:rsid w:val="00D9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8089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cp:lastPrinted>2017-04-17T06:46:00Z</cp:lastPrinted>
  <dcterms:created xsi:type="dcterms:W3CDTF">2017-04-16T16:05:00Z</dcterms:created>
  <dcterms:modified xsi:type="dcterms:W3CDTF">2017-04-17T06:46:00Z</dcterms:modified>
</cp:coreProperties>
</file>